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E" w:rsidRDefault="00380DEE" w:rsidP="00380DEE">
      <w:pPr>
        <w:spacing w:line="360" w:lineRule="auto"/>
        <w:ind w:leftChars="200" w:left="420"/>
        <w:jc w:val="center"/>
        <w:rPr>
          <w:b/>
          <w:bCs/>
          <w:sz w:val="28"/>
          <w:szCs w:val="28"/>
        </w:rPr>
      </w:pPr>
    </w:p>
    <w:p w:rsidR="00380DEE" w:rsidRPr="00280395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280395">
        <w:rPr>
          <w:rFonts w:hint="eastAsia"/>
          <w:b/>
          <w:bCs/>
          <w:sz w:val="28"/>
          <w:szCs w:val="28"/>
        </w:rPr>
        <w:t>2020</w:t>
      </w:r>
      <w:r w:rsidRPr="00280395">
        <w:rPr>
          <w:rFonts w:hint="eastAsia"/>
          <w:b/>
          <w:bCs/>
          <w:sz w:val="28"/>
          <w:szCs w:val="28"/>
        </w:rPr>
        <w:t>年</w:t>
      </w:r>
      <w:r w:rsidR="000A0711" w:rsidRPr="00280395">
        <w:rPr>
          <w:rFonts w:hint="eastAsia"/>
          <w:b/>
          <w:bCs/>
          <w:sz w:val="28"/>
          <w:szCs w:val="28"/>
        </w:rPr>
        <w:t>第二批</w:t>
      </w:r>
      <w:r w:rsidRPr="00280395">
        <w:rPr>
          <w:rFonts w:hint="eastAsia"/>
          <w:b/>
          <w:bCs/>
          <w:sz w:val="28"/>
          <w:szCs w:val="28"/>
        </w:rPr>
        <w:t>苏州市职业大学公开招聘高层次人才简介表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48"/>
        <w:gridCol w:w="2764"/>
        <w:gridCol w:w="642"/>
        <w:gridCol w:w="774"/>
        <w:gridCol w:w="1393"/>
        <w:gridCol w:w="2583"/>
        <w:gridCol w:w="4034"/>
        <w:gridCol w:w="1418"/>
      </w:tblGrid>
      <w:tr w:rsidR="000A0711" w:rsidRPr="00280395" w:rsidTr="000A0711">
        <w:trPr>
          <w:trHeight w:val="555"/>
        </w:trPr>
        <w:tc>
          <w:tcPr>
            <w:tcW w:w="527" w:type="dxa"/>
            <w:shd w:val="clear" w:color="auto" w:fill="auto"/>
            <w:vAlign w:val="center"/>
            <w:hideMark/>
          </w:tcPr>
          <w:p w:rsidR="000A0711" w:rsidRPr="00280395" w:rsidRDefault="000A0711" w:rsidP="000A07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80395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A0711" w:rsidRPr="00280395" w:rsidRDefault="000A0711" w:rsidP="000A07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80395">
              <w:rPr>
                <w:rFonts w:hint="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0A0711" w:rsidRPr="00280395" w:rsidRDefault="000A0711" w:rsidP="000A07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80395">
              <w:rPr>
                <w:rFonts w:hint="eastAsia"/>
                <w:b/>
                <w:bCs/>
                <w:sz w:val="20"/>
                <w:szCs w:val="20"/>
              </w:rPr>
              <w:t>岗位简介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0A0711" w:rsidRPr="00280395" w:rsidRDefault="000A0711" w:rsidP="000A07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80395">
              <w:rPr>
                <w:rFonts w:hint="eastAsia"/>
                <w:b/>
                <w:bCs/>
                <w:sz w:val="20"/>
                <w:szCs w:val="20"/>
              </w:rPr>
              <w:t>岗位类型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A0711" w:rsidRPr="00280395" w:rsidRDefault="000A0711" w:rsidP="000A07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80395">
              <w:rPr>
                <w:rFonts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0A0711" w:rsidRPr="00280395" w:rsidRDefault="000A0711" w:rsidP="000A07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80395">
              <w:rPr>
                <w:rFonts w:hint="eastAsia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0A0711" w:rsidRPr="00280395" w:rsidRDefault="000A0711" w:rsidP="000A07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80395">
              <w:rPr>
                <w:rFonts w:hint="eastAsia"/>
                <w:b/>
                <w:bCs/>
                <w:sz w:val="20"/>
                <w:szCs w:val="20"/>
              </w:rPr>
              <w:t>专业</w:t>
            </w:r>
          </w:p>
        </w:tc>
        <w:tc>
          <w:tcPr>
            <w:tcW w:w="4034" w:type="dxa"/>
            <w:shd w:val="clear" w:color="auto" w:fill="auto"/>
            <w:vAlign w:val="center"/>
            <w:hideMark/>
          </w:tcPr>
          <w:p w:rsidR="000A0711" w:rsidRPr="00280395" w:rsidRDefault="000A0711" w:rsidP="000A07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80395">
              <w:rPr>
                <w:rFonts w:hint="eastAsia"/>
                <w:b/>
                <w:bCs/>
                <w:sz w:val="20"/>
                <w:szCs w:val="20"/>
              </w:rPr>
              <w:t>其他条件</w:t>
            </w:r>
          </w:p>
        </w:tc>
        <w:tc>
          <w:tcPr>
            <w:tcW w:w="1418" w:type="dxa"/>
            <w:vAlign w:val="center"/>
          </w:tcPr>
          <w:p w:rsidR="000A0711" w:rsidRPr="00280395" w:rsidRDefault="000A0711" w:rsidP="000A071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280395">
              <w:rPr>
                <w:rFonts w:hint="eastAsia"/>
                <w:b/>
                <w:bCs/>
                <w:sz w:val="20"/>
                <w:szCs w:val="20"/>
              </w:rPr>
              <w:t>咨询电话</w:t>
            </w:r>
          </w:p>
        </w:tc>
      </w:tr>
      <w:tr w:rsidR="00824997" w:rsidRPr="00280395" w:rsidTr="000A0711">
        <w:trPr>
          <w:trHeight w:val="808"/>
        </w:trPr>
        <w:tc>
          <w:tcPr>
            <w:tcW w:w="527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ascii="宋体" w:hAnsi="宋体" w:cs="宋体" w:hint="eastAsia"/>
                <w:sz w:val="20"/>
                <w:szCs w:val="20"/>
              </w:rPr>
              <w:t>机械设计与制造教师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ascii="宋体" w:hAnsi="宋体" w:cs="宋体" w:hint="eastAsia"/>
                <w:sz w:val="20"/>
                <w:szCs w:val="20"/>
              </w:rPr>
              <w:t>从事机械设计与制造相关教学与科研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b/>
                <w:i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机械工程类，机电控制类，材料工程类</w:t>
            </w:r>
            <w:r w:rsidRPr="00280395"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4034" w:type="dxa"/>
            <w:shd w:val="clear" w:color="auto" w:fill="auto"/>
          </w:tcPr>
          <w:p w:rsidR="00824997" w:rsidRPr="00280395" w:rsidRDefault="00824997" w:rsidP="000A071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24997" w:rsidRPr="00280395" w:rsidRDefault="00824997" w:rsidP="0082499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0512-66875</w:t>
            </w:r>
            <w:r>
              <w:rPr>
                <w:rFonts w:hint="eastAsia"/>
                <w:sz w:val="18"/>
                <w:szCs w:val="18"/>
              </w:rPr>
              <w:t>137</w:t>
            </w:r>
            <w:r>
              <w:rPr>
                <w:rFonts w:hint="eastAsia"/>
                <w:sz w:val="18"/>
                <w:szCs w:val="18"/>
              </w:rPr>
              <w:t>郑老师、</w:t>
            </w:r>
            <w:r>
              <w:rPr>
                <w:rFonts w:hint="eastAsia"/>
                <w:sz w:val="18"/>
                <w:szCs w:val="18"/>
              </w:rPr>
              <w:t>0512-66503830</w:t>
            </w:r>
            <w:r w:rsidRPr="00280395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沈老师</w:t>
            </w:r>
            <w:bookmarkStart w:id="0" w:name="_GoBack"/>
            <w:bookmarkEnd w:id="0"/>
          </w:p>
        </w:tc>
      </w:tr>
      <w:tr w:rsidR="00824997" w:rsidRPr="00280395" w:rsidTr="000A0711">
        <w:trPr>
          <w:trHeight w:val="808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ascii="宋体" w:hAnsi="宋体" w:cs="宋体" w:hint="eastAsia"/>
                <w:sz w:val="20"/>
                <w:szCs w:val="20"/>
              </w:rPr>
              <w:t>机械设计与制造教师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ascii="宋体" w:hAnsi="宋体" w:cs="宋体" w:hint="eastAsia"/>
                <w:sz w:val="20"/>
                <w:szCs w:val="20"/>
              </w:rPr>
              <w:t>从事机械设计与制造相关教学与科研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b/>
                <w:i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基础理学类，机械工程类</w:t>
            </w:r>
          </w:p>
        </w:tc>
        <w:tc>
          <w:tcPr>
            <w:tcW w:w="4034" w:type="dxa"/>
            <w:shd w:val="clear" w:color="auto" w:fill="auto"/>
          </w:tcPr>
          <w:p w:rsidR="00824997" w:rsidRPr="00280395" w:rsidRDefault="00824997" w:rsidP="000A0711">
            <w:pPr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ascii="宋体" w:hAnsi="宋体" w:cs="宋体" w:hint="eastAsia"/>
                <w:sz w:val="20"/>
                <w:szCs w:val="20"/>
              </w:rPr>
              <w:t>本科阶段须为</w:t>
            </w:r>
            <w:r w:rsidRPr="00280395">
              <w:rPr>
                <w:rFonts w:hint="eastAsia"/>
                <w:color w:val="000000"/>
                <w:sz w:val="20"/>
                <w:szCs w:val="20"/>
              </w:rPr>
              <w:t>机械工程类或机电控制类。</w:t>
            </w: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</w:p>
        </w:tc>
      </w:tr>
      <w:tr w:rsidR="00824997" w:rsidRPr="00280395" w:rsidTr="000A0711">
        <w:trPr>
          <w:trHeight w:val="848"/>
        </w:trPr>
        <w:tc>
          <w:tcPr>
            <w:tcW w:w="527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工业机器人教师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从事工业机器人、机电一体化、智能制造等领域的教学与科研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机械工程类，机电控制类</w:t>
            </w:r>
          </w:p>
        </w:tc>
        <w:tc>
          <w:tcPr>
            <w:tcW w:w="4034" w:type="dxa"/>
            <w:shd w:val="clear" w:color="auto" w:fill="auto"/>
          </w:tcPr>
          <w:p w:rsidR="00824997" w:rsidRPr="00280395" w:rsidRDefault="00824997" w:rsidP="000A071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RPr="00280395" w:rsidTr="000A0711">
        <w:trPr>
          <w:trHeight w:val="744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智能控制技术教师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自动化技术及智能控制技术的教学、科研等工作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机电控制类，电子信息类</w:t>
            </w:r>
          </w:p>
        </w:tc>
        <w:tc>
          <w:tcPr>
            <w:tcW w:w="4034" w:type="dxa"/>
            <w:shd w:val="clear" w:color="auto" w:fill="auto"/>
            <w:hideMark/>
          </w:tcPr>
          <w:p w:rsidR="00824997" w:rsidRPr="00280395" w:rsidRDefault="00824997" w:rsidP="000A071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RPr="00280395" w:rsidTr="000A0711">
        <w:trPr>
          <w:trHeight w:val="832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工业网络</w:t>
            </w:r>
            <w:r w:rsidRPr="00280395">
              <w:rPr>
                <w:rFonts w:hint="eastAsia"/>
                <w:sz w:val="20"/>
                <w:szCs w:val="20"/>
              </w:rPr>
              <w:t>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工业网络、工业自动化、数据通信等相关课程的教学及科研相关工作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机电控制类，电子信息类，计算机（软件）类</w:t>
            </w:r>
          </w:p>
        </w:tc>
        <w:tc>
          <w:tcPr>
            <w:tcW w:w="4034" w:type="dxa"/>
            <w:shd w:val="clear" w:color="auto" w:fill="auto"/>
            <w:hideMark/>
          </w:tcPr>
          <w:p w:rsidR="00824997" w:rsidRPr="00280395" w:rsidRDefault="00824997" w:rsidP="000A0711">
            <w:pPr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RPr="00280395" w:rsidTr="000A0711">
        <w:trPr>
          <w:trHeight w:val="799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智能产品教师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从事嵌入式产品、新能源应用（电力电子）、人工智能应用等领域的教学与科研工作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电子信息类，计算机（软件）类，机电控制类</w:t>
            </w:r>
          </w:p>
        </w:tc>
        <w:tc>
          <w:tcPr>
            <w:tcW w:w="4034" w:type="dxa"/>
            <w:shd w:val="clear" w:color="auto" w:fill="auto"/>
          </w:tcPr>
          <w:p w:rsidR="00824997" w:rsidRPr="00280395" w:rsidRDefault="00824997" w:rsidP="000A07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RPr="00280395" w:rsidTr="000A0711">
        <w:trPr>
          <w:trHeight w:val="900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人工智能教师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从事嵌入式产品、人工智能应用、物联网等领域的教学与科研工作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信号与信息处理，电子与通信工程，信息与通信工程，通信与信息系统</w:t>
            </w:r>
          </w:p>
        </w:tc>
        <w:tc>
          <w:tcPr>
            <w:tcW w:w="4034" w:type="dxa"/>
            <w:shd w:val="clear" w:color="auto" w:fill="auto"/>
            <w:hideMark/>
          </w:tcPr>
          <w:p w:rsidR="00824997" w:rsidRPr="00280395" w:rsidRDefault="00824997" w:rsidP="000A071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RPr="00280395" w:rsidTr="000A0711">
        <w:trPr>
          <w:trHeight w:val="900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云计算技术教师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从事</w:t>
            </w:r>
            <w:proofErr w:type="gramStart"/>
            <w:r w:rsidRPr="00280395">
              <w:rPr>
                <w:rFonts w:hint="eastAsia"/>
                <w:sz w:val="20"/>
                <w:szCs w:val="20"/>
              </w:rPr>
              <w:t>云计算</w:t>
            </w:r>
            <w:proofErr w:type="gramEnd"/>
            <w:r w:rsidRPr="00280395">
              <w:rPr>
                <w:rFonts w:hint="eastAsia"/>
                <w:sz w:val="20"/>
                <w:szCs w:val="20"/>
              </w:rPr>
              <w:t>应用技术的教学与科研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计算机（大类）类</w:t>
            </w:r>
          </w:p>
        </w:tc>
        <w:tc>
          <w:tcPr>
            <w:tcW w:w="4034" w:type="dxa"/>
            <w:shd w:val="clear" w:color="auto" w:fill="auto"/>
          </w:tcPr>
          <w:p w:rsidR="00824997" w:rsidRPr="00280395" w:rsidRDefault="00824997" w:rsidP="000A07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sz w:val="20"/>
                <w:szCs w:val="20"/>
              </w:rPr>
            </w:pPr>
          </w:p>
        </w:tc>
      </w:tr>
      <w:tr w:rsidR="00824997" w:rsidRPr="00280395" w:rsidTr="00801E95">
        <w:trPr>
          <w:trHeight w:val="1315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人力资源</w:t>
            </w:r>
            <w:r w:rsidRPr="00280395">
              <w:rPr>
                <w:rFonts w:hint="eastAsia"/>
                <w:sz w:val="20"/>
                <w:szCs w:val="20"/>
              </w:rPr>
              <w:t>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从事人力资源管理教学与科研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人力资源管理</w:t>
            </w:r>
          </w:p>
        </w:tc>
        <w:tc>
          <w:tcPr>
            <w:tcW w:w="4034" w:type="dxa"/>
            <w:shd w:val="clear" w:color="auto" w:fill="auto"/>
            <w:hideMark/>
          </w:tcPr>
          <w:p w:rsidR="00824997" w:rsidRPr="00280395" w:rsidRDefault="00824997" w:rsidP="000246E7">
            <w:pPr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 xml:space="preserve">1. </w:t>
            </w:r>
            <w:r w:rsidRPr="00280395">
              <w:rPr>
                <w:rFonts w:hint="eastAsia"/>
                <w:sz w:val="20"/>
                <w:szCs w:val="20"/>
              </w:rPr>
              <w:t>具有副高级以上</w:t>
            </w:r>
            <w:r w:rsidRPr="00280395">
              <w:rPr>
                <w:sz w:val="20"/>
                <w:szCs w:val="20"/>
              </w:rPr>
              <w:t>职称</w:t>
            </w:r>
            <w:r w:rsidRPr="00280395">
              <w:rPr>
                <w:rFonts w:hint="eastAsia"/>
                <w:sz w:val="20"/>
                <w:szCs w:val="20"/>
              </w:rPr>
              <w:t>的学历可放宽至硕士研究生；</w:t>
            </w:r>
            <w:r w:rsidRPr="00280395">
              <w:rPr>
                <w:rFonts w:hint="eastAsia"/>
                <w:sz w:val="20"/>
                <w:szCs w:val="20"/>
              </w:rPr>
              <w:br/>
              <w:t>2.</w:t>
            </w:r>
            <w:r w:rsidRPr="00280395">
              <w:rPr>
                <w:rFonts w:hint="eastAsia"/>
                <w:sz w:val="20"/>
                <w:szCs w:val="20"/>
              </w:rPr>
              <w:t>本科或硕士阶段须为人力资源管理专业。</w:t>
            </w:r>
            <w:r w:rsidRPr="00280395">
              <w:rPr>
                <w:rFonts w:hint="eastAsia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RPr="00280395" w:rsidTr="000A0711">
        <w:trPr>
          <w:trHeight w:val="1091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会计</w:t>
            </w:r>
            <w:r w:rsidRPr="00280395">
              <w:rPr>
                <w:rFonts w:hint="eastAsia"/>
                <w:sz w:val="20"/>
                <w:szCs w:val="20"/>
              </w:rPr>
              <w:t>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从事会计、财务管理专业教学与科研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硕士研究生及以上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经济类</w:t>
            </w:r>
          </w:p>
        </w:tc>
        <w:tc>
          <w:tcPr>
            <w:tcW w:w="4034" w:type="dxa"/>
            <w:shd w:val="clear" w:color="auto" w:fill="auto"/>
            <w:hideMark/>
          </w:tcPr>
          <w:p w:rsidR="00824997" w:rsidRPr="00280395" w:rsidRDefault="00824997" w:rsidP="000A0711">
            <w:pPr>
              <w:rPr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具有正高级职称。</w:t>
            </w: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RPr="00280395" w:rsidTr="00801E95">
        <w:trPr>
          <w:trHeight w:val="730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学前教育</w:t>
            </w:r>
            <w:r w:rsidRPr="00280395">
              <w:rPr>
                <w:rFonts w:hint="eastAsia"/>
                <w:sz w:val="20"/>
                <w:szCs w:val="20"/>
              </w:rPr>
              <w:t>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学前教育专业带头人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教育类</w:t>
            </w:r>
          </w:p>
        </w:tc>
        <w:tc>
          <w:tcPr>
            <w:tcW w:w="4034" w:type="dxa"/>
            <w:shd w:val="clear" w:color="auto" w:fill="auto"/>
            <w:hideMark/>
          </w:tcPr>
          <w:p w:rsidR="00824997" w:rsidRPr="00280395" w:rsidRDefault="00824997" w:rsidP="000246E7">
            <w:pPr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具有副高级以上</w:t>
            </w:r>
            <w:r w:rsidRPr="00280395">
              <w:rPr>
                <w:sz w:val="20"/>
                <w:szCs w:val="20"/>
              </w:rPr>
              <w:t>职称</w:t>
            </w:r>
            <w:r w:rsidRPr="00280395">
              <w:rPr>
                <w:rFonts w:hint="eastAsia"/>
                <w:sz w:val="20"/>
                <w:szCs w:val="20"/>
              </w:rPr>
              <w:t>的学历可放宽至硕士研究生。</w:t>
            </w: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RPr="00280395" w:rsidTr="00801E95">
        <w:trPr>
          <w:trHeight w:val="981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网络新闻教师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从事互联网与新媒介教学、科研工作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280395">
            <w:pPr>
              <w:jc w:val="center"/>
              <w:rPr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中文文秘类</w:t>
            </w:r>
          </w:p>
        </w:tc>
        <w:tc>
          <w:tcPr>
            <w:tcW w:w="4034" w:type="dxa"/>
            <w:shd w:val="clear" w:color="auto" w:fill="auto"/>
          </w:tcPr>
          <w:p w:rsidR="00824997" w:rsidRPr="00280395" w:rsidRDefault="00824997" w:rsidP="000A071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RPr="00280395" w:rsidTr="000A0711">
        <w:trPr>
          <w:trHeight w:val="480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旅游</w:t>
            </w:r>
            <w:r w:rsidRPr="00280395">
              <w:rPr>
                <w:rFonts w:hint="eastAsia"/>
                <w:sz w:val="20"/>
                <w:szCs w:val="20"/>
              </w:rPr>
              <w:t>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从事旅游管理专业的教学、科研工作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旅游管理</w:t>
            </w:r>
          </w:p>
        </w:tc>
        <w:tc>
          <w:tcPr>
            <w:tcW w:w="4034" w:type="dxa"/>
            <w:shd w:val="clear" w:color="auto" w:fill="auto"/>
          </w:tcPr>
          <w:p w:rsidR="00824997" w:rsidRPr="00280395" w:rsidRDefault="00824997" w:rsidP="000A071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RPr="00280395" w:rsidTr="00801E95">
        <w:trPr>
          <w:trHeight w:val="748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药品检验教师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color w:val="000000"/>
                <w:sz w:val="20"/>
                <w:szCs w:val="20"/>
              </w:rPr>
            </w:pPr>
            <w:r w:rsidRPr="00280395">
              <w:rPr>
                <w:rFonts w:hint="eastAsia"/>
                <w:color w:val="000000"/>
                <w:sz w:val="20"/>
                <w:szCs w:val="20"/>
              </w:rPr>
              <w:t>从事生物医药类专业教学与科研，专业带头人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280395">
              <w:rPr>
                <w:rFonts w:ascii="宋体" w:hAnsi="宋体" w:hint="eastAsia"/>
                <w:color w:val="000000"/>
                <w:sz w:val="20"/>
                <w:szCs w:val="20"/>
              </w:rPr>
              <w:t>医药化工类</w:t>
            </w:r>
          </w:p>
        </w:tc>
        <w:tc>
          <w:tcPr>
            <w:tcW w:w="4034" w:type="dxa"/>
            <w:shd w:val="clear" w:color="auto" w:fill="auto"/>
            <w:hideMark/>
          </w:tcPr>
          <w:p w:rsidR="00824997" w:rsidRPr="00280395" w:rsidRDefault="00824997" w:rsidP="000A0711">
            <w:pPr>
              <w:rPr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具有正高级职称。</w:t>
            </w:r>
          </w:p>
        </w:tc>
        <w:tc>
          <w:tcPr>
            <w:tcW w:w="1418" w:type="dxa"/>
            <w:vMerge/>
            <w:vAlign w:val="center"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24997" w:rsidTr="00801E95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824997" w:rsidRPr="00280395" w:rsidRDefault="00824997" w:rsidP="000A0711">
            <w:pPr>
              <w:jc w:val="center"/>
              <w:rPr>
                <w:sz w:val="18"/>
                <w:szCs w:val="18"/>
              </w:rPr>
            </w:pPr>
            <w:r w:rsidRPr="0028039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英语教师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从事英语专业教学与科研工作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824997" w:rsidRPr="00280395" w:rsidRDefault="00824997" w:rsidP="000A071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:rsidR="00824997" w:rsidRPr="00280395" w:rsidRDefault="00824997" w:rsidP="00900FA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英语语言文学、外国语言学及应用语言学、翻译、学科教学（英语）、英语口译、英语笔译、外国语言文学及英语相关专业</w:t>
            </w:r>
          </w:p>
        </w:tc>
        <w:tc>
          <w:tcPr>
            <w:tcW w:w="4034" w:type="dxa"/>
            <w:shd w:val="clear" w:color="auto" w:fill="auto"/>
            <w:hideMark/>
          </w:tcPr>
          <w:p w:rsidR="00824997" w:rsidRPr="00280395" w:rsidRDefault="00824997" w:rsidP="00E066A6">
            <w:pPr>
              <w:rPr>
                <w:rFonts w:ascii="宋体" w:hAnsi="宋体" w:cs="宋体"/>
                <w:sz w:val="20"/>
                <w:szCs w:val="20"/>
              </w:rPr>
            </w:pPr>
            <w:r w:rsidRPr="00280395">
              <w:rPr>
                <w:rFonts w:hint="eastAsia"/>
                <w:sz w:val="20"/>
                <w:szCs w:val="20"/>
              </w:rPr>
              <w:t>具有教授职称的学历可放宽至英语相关专业硕士研究生，年龄可放宽至</w:t>
            </w:r>
            <w:r w:rsidRPr="00280395">
              <w:rPr>
                <w:rFonts w:hint="eastAsia"/>
                <w:sz w:val="20"/>
                <w:szCs w:val="20"/>
              </w:rPr>
              <w:t>50</w:t>
            </w:r>
            <w:r w:rsidRPr="00280395">
              <w:rPr>
                <w:rFonts w:hint="eastAsia"/>
                <w:sz w:val="20"/>
                <w:szCs w:val="20"/>
              </w:rPr>
              <w:t>周岁。</w:t>
            </w:r>
          </w:p>
        </w:tc>
        <w:tc>
          <w:tcPr>
            <w:tcW w:w="1418" w:type="dxa"/>
            <w:vMerge/>
            <w:vAlign w:val="center"/>
          </w:tcPr>
          <w:p w:rsidR="00824997" w:rsidRDefault="00824997" w:rsidP="000A071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380DEE" w:rsidRPr="001C505B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kern w:val="0"/>
          <w:sz w:val="28"/>
          <w:szCs w:val="28"/>
        </w:rPr>
        <w:sectPr w:rsidR="00380DEE" w:rsidRPr="001C505B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Default="004A72F0" w:rsidP="00E64745"/>
    <w:sectPr w:rsidR="004A72F0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5B" w:rsidRDefault="00AF025B" w:rsidP="00380DEE">
      <w:r>
        <w:separator/>
      </w:r>
    </w:p>
  </w:endnote>
  <w:endnote w:type="continuationSeparator" w:id="0">
    <w:p w:rsidR="00AF025B" w:rsidRDefault="00AF025B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5B" w:rsidRDefault="00AF025B" w:rsidP="00380DEE">
      <w:r>
        <w:separator/>
      </w:r>
    </w:p>
  </w:footnote>
  <w:footnote w:type="continuationSeparator" w:id="0">
    <w:p w:rsidR="00AF025B" w:rsidRDefault="00AF025B" w:rsidP="0038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246E7"/>
    <w:rsid w:val="000370F4"/>
    <w:rsid w:val="000551CE"/>
    <w:rsid w:val="000A0711"/>
    <w:rsid w:val="000A0B72"/>
    <w:rsid w:val="0012563F"/>
    <w:rsid w:val="00141FA0"/>
    <w:rsid w:val="001F77DA"/>
    <w:rsid w:val="00216F97"/>
    <w:rsid w:val="00223392"/>
    <w:rsid w:val="00227541"/>
    <w:rsid w:val="002513E0"/>
    <w:rsid w:val="0025201D"/>
    <w:rsid w:val="00256054"/>
    <w:rsid w:val="00280395"/>
    <w:rsid w:val="002B3DE5"/>
    <w:rsid w:val="00380DEE"/>
    <w:rsid w:val="00406538"/>
    <w:rsid w:val="004A72F0"/>
    <w:rsid w:val="005208FE"/>
    <w:rsid w:val="00544D61"/>
    <w:rsid w:val="005622D1"/>
    <w:rsid w:val="005C6EFD"/>
    <w:rsid w:val="006375BF"/>
    <w:rsid w:val="00645DD7"/>
    <w:rsid w:val="006509D2"/>
    <w:rsid w:val="00687E6E"/>
    <w:rsid w:val="006A0FEF"/>
    <w:rsid w:val="006A51A6"/>
    <w:rsid w:val="007125B7"/>
    <w:rsid w:val="00747872"/>
    <w:rsid w:val="00762937"/>
    <w:rsid w:val="007C0589"/>
    <w:rsid w:val="007D2403"/>
    <w:rsid w:val="00801E95"/>
    <w:rsid w:val="00824997"/>
    <w:rsid w:val="008376FB"/>
    <w:rsid w:val="008762DA"/>
    <w:rsid w:val="00886C53"/>
    <w:rsid w:val="008B5692"/>
    <w:rsid w:val="008D2770"/>
    <w:rsid w:val="00900FAA"/>
    <w:rsid w:val="00926023"/>
    <w:rsid w:val="009A6AE8"/>
    <w:rsid w:val="009C448D"/>
    <w:rsid w:val="00A27161"/>
    <w:rsid w:val="00A2757D"/>
    <w:rsid w:val="00AF025B"/>
    <w:rsid w:val="00B36D75"/>
    <w:rsid w:val="00B702CE"/>
    <w:rsid w:val="00BE2239"/>
    <w:rsid w:val="00CE4119"/>
    <w:rsid w:val="00D94ED9"/>
    <w:rsid w:val="00E066A6"/>
    <w:rsid w:val="00E15F0F"/>
    <w:rsid w:val="00E17D21"/>
    <w:rsid w:val="00E2513E"/>
    <w:rsid w:val="00E258CD"/>
    <w:rsid w:val="00E33DB0"/>
    <w:rsid w:val="00E64745"/>
    <w:rsid w:val="00E65253"/>
    <w:rsid w:val="00E73CC4"/>
    <w:rsid w:val="00EA23F8"/>
    <w:rsid w:val="00EC41F5"/>
    <w:rsid w:val="00FA1AFA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5A2A-9A70-430A-AB96-3768CDCD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171</Words>
  <Characters>980</Characters>
  <Application>Microsoft Office Word</Application>
  <DocSecurity>0</DocSecurity>
  <Lines>8</Lines>
  <Paragraphs>2</Paragraphs>
  <ScaleCrop>false</ScaleCrop>
  <Company>Sky123.Org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陆英</dc:creator>
  <cp:keywords/>
  <dc:description/>
  <cp:lastModifiedBy>Microsoft</cp:lastModifiedBy>
  <cp:revision>37</cp:revision>
  <cp:lastPrinted>2020-12-03T00:42:00Z</cp:lastPrinted>
  <dcterms:created xsi:type="dcterms:W3CDTF">2020-06-30T08:32:00Z</dcterms:created>
  <dcterms:modified xsi:type="dcterms:W3CDTF">2020-12-24T05:08:00Z</dcterms:modified>
</cp:coreProperties>
</file>